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3B" w:rsidRPr="00CB1692" w:rsidRDefault="00DE51BB" w:rsidP="00CB1692">
      <w:pPr>
        <w:spacing w:after="265"/>
        <w:ind w:left="173" w:firstLine="0"/>
        <w:jc w:val="center"/>
        <w:rPr>
          <w:b/>
          <w:sz w:val="28"/>
        </w:rPr>
      </w:pPr>
      <w:r w:rsidRPr="00CB1692">
        <w:rPr>
          <w:b/>
          <w:sz w:val="28"/>
        </w:rPr>
        <w:t>中医药现代研究中心本草生物学</w:t>
      </w:r>
      <w:r w:rsidR="0026593B" w:rsidRPr="00CB1692">
        <w:rPr>
          <w:rFonts w:hint="eastAsia"/>
          <w:b/>
          <w:sz w:val="28"/>
        </w:rPr>
        <w:t>专业</w:t>
      </w:r>
      <w:r w:rsidR="0026593B" w:rsidRPr="00CB1692">
        <w:rPr>
          <w:rFonts w:ascii="Times New Roman" w:eastAsia="Times New Roman" w:hAnsi="Times New Roman" w:cs="Times New Roman"/>
          <w:b/>
          <w:sz w:val="28"/>
        </w:rPr>
        <w:t xml:space="preserve">2022 </w:t>
      </w:r>
      <w:r w:rsidR="0026593B" w:rsidRPr="00CB1692">
        <w:rPr>
          <w:b/>
          <w:sz w:val="28"/>
        </w:rPr>
        <w:t>年</w:t>
      </w:r>
    </w:p>
    <w:p w:rsidR="002B0063" w:rsidRPr="00CB1692" w:rsidRDefault="00DE51BB" w:rsidP="00CB1692">
      <w:pPr>
        <w:spacing w:after="265"/>
        <w:ind w:left="173" w:firstLine="0"/>
        <w:jc w:val="center"/>
        <w:rPr>
          <w:b/>
        </w:rPr>
      </w:pPr>
      <w:r w:rsidRPr="00CB1692">
        <w:rPr>
          <w:b/>
          <w:sz w:val="28"/>
        </w:rPr>
        <w:t>硕博连读和</w:t>
      </w:r>
      <w:r w:rsidRPr="00CB1692">
        <w:rPr>
          <w:rFonts w:ascii="Times New Roman" w:eastAsia="Times New Roman" w:hAnsi="Times New Roman" w:cs="Times New Roman"/>
          <w:b/>
          <w:sz w:val="28"/>
        </w:rPr>
        <w:t>“</w:t>
      </w:r>
      <w:r w:rsidRPr="00CB1692">
        <w:rPr>
          <w:b/>
          <w:sz w:val="28"/>
        </w:rPr>
        <w:t>申请</w:t>
      </w:r>
      <w:r w:rsidRPr="00CB1692">
        <w:rPr>
          <w:rFonts w:ascii="Times New Roman" w:eastAsia="Times New Roman" w:hAnsi="Times New Roman" w:cs="Times New Roman"/>
          <w:b/>
          <w:sz w:val="28"/>
        </w:rPr>
        <w:t>-</w:t>
      </w:r>
      <w:r w:rsidRPr="00CB1692">
        <w:rPr>
          <w:b/>
          <w:sz w:val="28"/>
        </w:rPr>
        <w:t>考核制</w:t>
      </w:r>
      <w:r w:rsidRPr="00CB1692">
        <w:rPr>
          <w:rFonts w:ascii="Times New Roman" w:eastAsia="Times New Roman" w:hAnsi="Times New Roman" w:cs="Times New Roman"/>
          <w:b/>
          <w:sz w:val="28"/>
        </w:rPr>
        <w:t>”</w:t>
      </w:r>
      <w:r w:rsidRPr="00CB1692">
        <w:rPr>
          <w:b/>
          <w:sz w:val="28"/>
        </w:rPr>
        <w:t>博士研究生选拔考核工作实施细则</w:t>
      </w:r>
    </w:p>
    <w:p w:rsidR="002B0063" w:rsidRPr="000C275D" w:rsidRDefault="00DE51BB" w:rsidP="005C2B97">
      <w:pPr>
        <w:numPr>
          <w:ilvl w:val="0"/>
          <w:numId w:val="1"/>
        </w:numPr>
        <w:spacing w:after="197"/>
        <w:ind w:hanging="482"/>
        <w:jc w:val="both"/>
        <w:rPr>
          <w:sz w:val="32"/>
        </w:rPr>
      </w:pPr>
      <w:r w:rsidRPr="000C275D">
        <w:t>选拔原则</w:t>
      </w:r>
      <w:r w:rsidRPr="000C275D"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spacing w:after="0" w:line="379" w:lineRule="auto"/>
        <w:ind w:left="-15" w:firstLine="420"/>
        <w:jc w:val="both"/>
      </w:pPr>
      <w:r>
        <w:t>按照</w:t>
      </w:r>
      <w:r>
        <w:rPr>
          <w:rFonts w:ascii="Times New Roman" w:eastAsia="Times New Roman" w:hAnsi="Times New Roman" w:cs="Times New Roman"/>
        </w:rPr>
        <w:t>“</w:t>
      </w:r>
      <w:r>
        <w:t>按需招生、</w:t>
      </w:r>
      <w:r>
        <w:rPr>
          <w:rFonts w:ascii="Times New Roman" w:eastAsia="Times New Roman" w:hAnsi="Times New Roman" w:cs="Times New Roman"/>
        </w:rPr>
        <w:t xml:space="preserve"> </w:t>
      </w:r>
      <w:r>
        <w:t>择优录取、保证质量和宁缺毋滥</w:t>
      </w:r>
      <w:r>
        <w:rPr>
          <w:rFonts w:ascii="Times New Roman" w:eastAsia="Times New Roman" w:hAnsi="Times New Roman" w:cs="Times New Roman"/>
        </w:rPr>
        <w:t>”</w:t>
      </w:r>
      <w:r>
        <w:t>的原则。强化考核，规范考核程序，严格考核过程管理，切实保证招生录取工作的公平公正。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numPr>
          <w:ilvl w:val="0"/>
          <w:numId w:val="1"/>
        </w:numPr>
        <w:spacing w:after="305"/>
        <w:ind w:hanging="482"/>
        <w:jc w:val="both"/>
      </w:pPr>
      <w:r>
        <w:t>考核对象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numPr>
          <w:ilvl w:val="0"/>
          <w:numId w:val="2"/>
        </w:numPr>
        <w:spacing w:after="8" w:line="375" w:lineRule="auto"/>
        <w:jc w:val="both"/>
      </w:pPr>
      <w:r>
        <w:t>硕博连读研究生：本校全日制二、三年级学术型硕士研究生（不含单独考试录取的硕士生），报名后通过</w:t>
      </w:r>
      <w:r w:rsidRPr="003B012C">
        <w:t>“</w:t>
      </w:r>
      <w:r w:rsidR="003B012C" w:rsidRPr="003B012C">
        <w:rPr>
          <w:rFonts w:hint="eastAsia"/>
        </w:rPr>
        <w:t>中心</w:t>
      </w:r>
      <w:r w:rsidR="003B012C">
        <w:t>招生工作组</w:t>
      </w:r>
      <w:r>
        <w:rPr>
          <w:rFonts w:ascii="Times New Roman" w:eastAsia="Times New Roman" w:hAnsi="Times New Roman" w:cs="Times New Roman"/>
        </w:rPr>
        <w:t>”</w:t>
      </w:r>
      <w:r>
        <w:t>初审通过，入围公示考生名单。</w:t>
      </w:r>
    </w:p>
    <w:p w:rsidR="007140F9" w:rsidRDefault="007140F9" w:rsidP="005C2B97">
      <w:pPr>
        <w:numPr>
          <w:ilvl w:val="0"/>
          <w:numId w:val="2"/>
        </w:numPr>
        <w:spacing w:line="381" w:lineRule="auto"/>
        <w:jc w:val="both"/>
      </w:pPr>
      <w:r w:rsidRPr="007140F9">
        <w:rPr>
          <w:rFonts w:ascii="Times New Roman" w:eastAsia="Times New Roman" w:hAnsi="Times New Roman" w:cs="Times New Roman"/>
        </w:rPr>
        <w:t xml:space="preserve"> </w:t>
      </w:r>
      <w:r w:rsidR="00DE51BB" w:rsidRPr="007140F9">
        <w:rPr>
          <w:rFonts w:ascii="Times New Roman" w:eastAsia="Times New Roman" w:hAnsi="Times New Roman" w:cs="Times New Roman"/>
        </w:rPr>
        <w:t>“</w:t>
      </w:r>
      <w:r w:rsidR="00DE51BB">
        <w:t>申请</w:t>
      </w:r>
      <w:r w:rsidR="00DE51BB" w:rsidRPr="007140F9">
        <w:rPr>
          <w:rFonts w:ascii="Times New Roman" w:eastAsia="Times New Roman" w:hAnsi="Times New Roman" w:cs="Times New Roman"/>
        </w:rPr>
        <w:t>-</w:t>
      </w:r>
      <w:r w:rsidR="00DE51BB">
        <w:t>考核制</w:t>
      </w:r>
      <w:r w:rsidR="00DE51BB" w:rsidRPr="007140F9">
        <w:rPr>
          <w:rFonts w:ascii="Times New Roman" w:eastAsia="Times New Roman" w:hAnsi="Times New Roman" w:cs="Times New Roman"/>
        </w:rPr>
        <w:t>”</w:t>
      </w:r>
      <w:r w:rsidR="00DE51BB">
        <w:t>博士研究生</w:t>
      </w:r>
      <w:r w:rsidR="00551B2F">
        <w:rPr>
          <w:rFonts w:hint="eastAsia"/>
        </w:rPr>
        <w:t>：</w:t>
      </w:r>
      <w:r w:rsidR="00DE51BB">
        <w:t xml:space="preserve">报名后通过 </w:t>
      </w:r>
      <w:r w:rsidR="00DE51BB" w:rsidRPr="007140F9">
        <w:rPr>
          <w:rFonts w:ascii="Times New Roman" w:eastAsia="Times New Roman" w:hAnsi="Times New Roman" w:cs="Times New Roman"/>
        </w:rPr>
        <w:t>“</w:t>
      </w:r>
      <w:r w:rsidR="003B012C" w:rsidRPr="003B012C">
        <w:rPr>
          <w:rFonts w:hint="eastAsia"/>
        </w:rPr>
        <w:t>中心</w:t>
      </w:r>
      <w:r w:rsidR="003B012C">
        <w:t>招生工作组</w:t>
      </w:r>
      <w:r w:rsidR="00DE51BB" w:rsidRPr="007140F9">
        <w:rPr>
          <w:rFonts w:ascii="Times New Roman" w:eastAsia="Times New Roman" w:hAnsi="Times New Roman" w:cs="Times New Roman"/>
        </w:rPr>
        <w:t>”</w:t>
      </w:r>
      <w:r w:rsidR="00DE51BB">
        <w:t>初审通过，入围公示考生名单。</w:t>
      </w:r>
    </w:p>
    <w:p w:rsidR="007140F9" w:rsidRDefault="007140F9" w:rsidP="005C2B97">
      <w:pPr>
        <w:numPr>
          <w:ilvl w:val="0"/>
          <w:numId w:val="2"/>
        </w:numPr>
        <w:spacing w:line="381" w:lineRule="auto"/>
        <w:jc w:val="both"/>
      </w:pPr>
      <w:r>
        <w:t xml:space="preserve">初审要求：符合 </w:t>
      </w:r>
      <w:r w:rsidR="00551B2F" w:rsidRPr="00551B2F">
        <w:rPr>
          <w:rFonts w:ascii="Times New Roman" w:eastAsia="Times New Roman" w:hAnsi="Times New Roman" w:cs="Times New Roman"/>
        </w:rPr>
        <w:t xml:space="preserve">2022 </w:t>
      </w:r>
      <w:r w:rsidR="00551B2F" w:rsidRPr="00551B2F">
        <w:rPr>
          <w:rFonts w:hint="eastAsia"/>
        </w:rPr>
        <w:t>年化学学科博士研究生考试报名条件</w:t>
      </w:r>
      <w:r>
        <w:t>。</w:t>
      </w:r>
      <w:r w:rsidRPr="007140F9"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numPr>
          <w:ilvl w:val="0"/>
          <w:numId w:val="3"/>
        </w:numPr>
        <w:spacing w:after="311"/>
        <w:ind w:hanging="482"/>
        <w:jc w:val="both"/>
      </w:pPr>
      <w:r>
        <w:t>考核方式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spacing w:line="382" w:lineRule="auto"/>
        <w:ind w:left="-15" w:firstLine="420"/>
        <w:jc w:val="both"/>
      </w:pPr>
      <w:r>
        <w:t>采用线</w:t>
      </w:r>
      <w:r w:rsidR="00DF0D54">
        <w:rPr>
          <w:rFonts w:hint="eastAsia"/>
        </w:rPr>
        <w:t>上</w:t>
      </w:r>
      <w:r w:rsidR="00701182" w:rsidRPr="00701182">
        <w:rPr>
          <w:rFonts w:hint="eastAsia"/>
        </w:rPr>
        <w:t>面试</w:t>
      </w:r>
      <w:r>
        <w:t>的方式，考核时间为</w:t>
      </w:r>
      <w:r>
        <w:rPr>
          <w:rFonts w:ascii="Times New Roman" w:eastAsia="Times New Roman" w:hAnsi="Times New Roman" w:cs="Times New Roman"/>
        </w:rPr>
        <w:t>202</w:t>
      </w:r>
      <w:r w:rsidR="00744A4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>年</w:t>
      </w:r>
      <w:r w:rsidR="000D7E3F">
        <w:rPr>
          <w:rFonts w:ascii="Times New Roman" w:eastAsia="Times New Roman" w:hAnsi="Times New Roman" w:cs="Times New Roman"/>
        </w:rPr>
        <w:t>5</w:t>
      </w:r>
      <w:r>
        <w:t>月</w:t>
      </w:r>
      <w:r w:rsidR="004A50DC">
        <w:rPr>
          <w:rFonts w:ascii="Times New Roman" w:eastAsia="Times New Roman" w:hAnsi="Times New Roman" w:cs="Times New Roman"/>
        </w:rPr>
        <w:t>10</w:t>
      </w:r>
      <w:r>
        <w:t>日</w:t>
      </w:r>
      <w:r w:rsidR="004A50DC">
        <w:rPr>
          <w:rFonts w:hint="eastAsia"/>
        </w:rPr>
        <w:t>（时间如有变化</w:t>
      </w:r>
      <w:r w:rsidR="004A50DC">
        <w:t>将在我中心网站另行通知</w:t>
      </w:r>
      <w:r w:rsidR="004A50DC">
        <w:rPr>
          <w:rFonts w:hint="eastAsia"/>
        </w:rPr>
        <w:t>）</w:t>
      </w:r>
      <w:r w:rsidR="004A50DC">
        <w:t>。</w:t>
      </w:r>
      <w:r w:rsidR="007F117F" w:rsidRPr="007F117F">
        <w:rPr>
          <w:rFonts w:hint="eastAsia"/>
        </w:rPr>
        <w:t>面试统一</w:t>
      </w:r>
      <w:proofErr w:type="gramStart"/>
      <w:r w:rsidR="007F117F" w:rsidRPr="007F117F">
        <w:rPr>
          <w:rFonts w:hint="eastAsia"/>
        </w:rPr>
        <w:t>使用学信网</w:t>
      </w:r>
      <w:proofErr w:type="gramEnd"/>
      <w:r w:rsidR="007F117F" w:rsidRPr="007F117F">
        <w:rPr>
          <w:rFonts w:hint="eastAsia"/>
        </w:rPr>
        <w:t>远程面试平台作为主平台</w:t>
      </w:r>
      <w:r w:rsidR="007F117F">
        <w:rPr>
          <w:rFonts w:hint="eastAsia"/>
        </w:rPr>
        <w:t>，</w:t>
      </w:r>
      <w:proofErr w:type="gramStart"/>
      <w:r w:rsidR="007F117F">
        <w:rPr>
          <w:rFonts w:hint="eastAsia"/>
        </w:rPr>
        <w:t>腾讯会议</w:t>
      </w:r>
      <w:proofErr w:type="gramEnd"/>
      <w:r w:rsidR="007F117F">
        <w:rPr>
          <w:rFonts w:hint="eastAsia"/>
        </w:rPr>
        <w:t>作为</w:t>
      </w:r>
      <w:r w:rsidR="00C82493">
        <w:rPr>
          <w:rFonts w:hint="eastAsia"/>
        </w:rPr>
        <w:t>辅助</w:t>
      </w:r>
      <w:r w:rsidR="007F117F">
        <w:rPr>
          <w:rFonts w:hint="eastAsia"/>
        </w:rPr>
        <w:t>平台。</w:t>
      </w:r>
      <w:r w:rsidR="00721725">
        <w:rPr>
          <w:rFonts w:hint="eastAsia"/>
        </w:rPr>
        <w:t>考生应提前参加</w:t>
      </w:r>
      <w:r w:rsidR="006C4611">
        <w:rPr>
          <w:rFonts w:hint="eastAsia"/>
        </w:rPr>
        <w:t>网络面试</w:t>
      </w:r>
      <w:r w:rsidR="00095340">
        <w:rPr>
          <w:rFonts w:hint="eastAsia"/>
        </w:rPr>
        <w:t>模拟</w:t>
      </w:r>
      <w:r w:rsidR="00721725">
        <w:rPr>
          <w:rFonts w:hint="eastAsia"/>
        </w:rPr>
        <w:t>测试，并熟悉面试平台。</w:t>
      </w:r>
    </w:p>
    <w:p w:rsidR="002B0063" w:rsidRDefault="00DE51BB" w:rsidP="005C2B97">
      <w:pPr>
        <w:numPr>
          <w:ilvl w:val="0"/>
          <w:numId w:val="3"/>
        </w:numPr>
        <w:spacing w:after="315"/>
        <w:ind w:hanging="482"/>
        <w:jc w:val="both"/>
      </w:pPr>
      <w:r>
        <w:t>选拔办法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B0063" w:rsidRDefault="00DE51BB" w:rsidP="005C2B97">
      <w:pPr>
        <w:numPr>
          <w:ilvl w:val="0"/>
          <w:numId w:val="4"/>
        </w:numPr>
        <w:ind w:hanging="360"/>
        <w:jc w:val="both"/>
      </w:pPr>
      <w:r>
        <w:t>考核内容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478"/>
        <w:jc w:val="both"/>
      </w:pPr>
      <w:r>
        <w:t>考核</w:t>
      </w:r>
      <w:r w:rsidR="005B7E2E">
        <w:rPr>
          <w:rFonts w:hint="eastAsia"/>
        </w:rPr>
        <w:t>通过</w:t>
      </w:r>
      <w:r w:rsidR="005B7E2E" w:rsidRPr="005B7E2E">
        <w:rPr>
          <w:rFonts w:hint="eastAsia"/>
        </w:rPr>
        <w:t>综合面试</w:t>
      </w:r>
      <w:r w:rsidR="005B7E2E">
        <w:rPr>
          <w:rFonts w:hint="eastAsia"/>
        </w:rPr>
        <w:t>的形式进行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numPr>
          <w:ilvl w:val="0"/>
          <w:numId w:val="4"/>
        </w:numPr>
        <w:ind w:hanging="360"/>
        <w:jc w:val="both"/>
      </w:pPr>
      <w:r>
        <w:t xml:space="preserve">综合面试（满分 </w:t>
      </w:r>
      <w:r>
        <w:rPr>
          <w:rFonts w:ascii="Times New Roman" w:eastAsia="Times New Roman" w:hAnsi="Times New Roman" w:cs="Times New Roman"/>
        </w:rPr>
        <w:t xml:space="preserve">100 </w:t>
      </w:r>
      <w:r>
        <w:t>分）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C763F9" w:rsidP="005C2B97">
      <w:pPr>
        <w:spacing w:after="12" w:line="365" w:lineRule="auto"/>
        <w:ind w:left="-15" w:firstLine="420"/>
        <w:jc w:val="both"/>
      </w:pPr>
      <w:r>
        <w:t>综合</w:t>
      </w:r>
      <w:r w:rsidR="00DE51BB">
        <w:t>面试对考生进行全面考查和综合评价，主要考察考生的</w:t>
      </w:r>
      <w:r w:rsidR="00F90A75">
        <w:rPr>
          <w:rFonts w:hint="eastAsia"/>
        </w:rPr>
        <w:t>思想政治素质</w:t>
      </w:r>
      <w:r w:rsidR="00DE51BB">
        <w:t>、</w:t>
      </w:r>
      <w:r w:rsidR="00065319">
        <w:rPr>
          <w:rFonts w:hint="eastAsia"/>
        </w:rPr>
        <w:t>学历背景、</w:t>
      </w:r>
      <w:r w:rsidR="00DE51BB">
        <w:t>外语能力、专业综合素质、科研成果水平和专业培养潜力等。</w:t>
      </w:r>
      <w:r w:rsidR="00BE18B5">
        <w:t xml:space="preserve">请考生提前准备 </w:t>
      </w:r>
      <w:r w:rsidR="00BE18B5">
        <w:rPr>
          <w:rFonts w:ascii="Times New Roman" w:eastAsia="Times New Roman" w:hAnsi="Times New Roman" w:cs="Times New Roman"/>
        </w:rPr>
        <w:t>PPT</w:t>
      </w:r>
      <w:r w:rsidR="00BE18B5">
        <w:t>，</w:t>
      </w:r>
      <w:r w:rsidR="00BE18B5">
        <w:rPr>
          <w:rFonts w:hint="eastAsia"/>
        </w:rPr>
        <w:t>包括</w:t>
      </w:r>
      <w:r w:rsidR="00BE18B5">
        <w:t>：个人简历、</w:t>
      </w:r>
      <w:r w:rsidR="007306ED">
        <w:rPr>
          <w:rFonts w:hint="eastAsia"/>
        </w:rPr>
        <w:t>学习</w:t>
      </w:r>
      <w:r w:rsidR="00BE18B5">
        <w:t>工作经历</w:t>
      </w:r>
      <w:r w:rsidR="007306ED">
        <w:rPr>
          <w:rFonts w:hint="eastAsia"/>
        </w:rPr>
        <w:t>、</w:t>
      </w:r>
      <w:r w:rsidR="007306ED">
        <w:t>科研</w:t>
      </w:r>
      <w:r w:rsidR="00BE18B5">
        <w:t>基础、博士期间科研工作计划</w:t>
      </w:r>
      <w:r w:rsidR="00BE18B5">
        <w:rPr>
          <w:rFonts w:hint="eastAsia"/>
        </w:rPr>
        <w:t>、以及其它</w:t>
      </w:r>
      <w:r w:rsidR="00BE18B5">
        <w:t>体现自身学术水平的内容。</w:t>
      </w:r>
      <w:r w:rsidR="00BE18B5">
        <w:rPr>
          <w:rFonts w:ascii="Times New Roman" w:eastAsia="Times New Roman" w:hAnsi="Times New Roman" w:cs="Times New Roman"/>
        </w:rPr>
        <w:t xml:space="preserve"> </w:t>
      </w:r>
      <w:r w:rsidR="00DE51BB"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spacing w:after="5" w:line="378" w:lineRule="auto"/>
        <w:ind w:left="-15" w:right="103" w:firstLine="470"/>
        <w:jc w:val="both"/>
      </w:pPr>
      <w:r>
        <w:t>综合面试采取</w:t>
      </w:r>
      <w:r w:rsidR="005B7E2E">
        <w:rPr>
          <w:rFonts w:hint="eastAsia"/>
        </w:rPr>
        <w:t>线上</w:t>
      </w:r>
      <w:r>
        <w:t xml:space="preserve">面试进行，每位考生综合面试时间不少于 </w:t>
      </w:r>
      <w:r>
        <w:rPr>
          <w:rFonts w:ascii="Times New Roman" w:eastAsia="Times New Roman" w:hAnsi="Times New Roman" w:cs="Times New Roman"/>
        </w:rPr>
        <w:t xml:space="preserve">30 </w:t>
      </w:r>
      <w:r>
        <w:t>分钟，由专人进行现场记录。</w:t>
      </w:r>
      <w:r>
        <w:rPr>
          <w:rFonts w:ascii="Times New Roman" w:eastAsia="Times New Roman" w:hAnsi="Times New Roman" w:cs="Times New Roman"/>
        </w:rPr>
        <w:t xml:space="preserve"> </w:t>
      </w:r>
      <w:r>
        <w:t>综合面试考核小组由包括指导教师（拟接收硕博连读或</w:t>
      </w:r>
      <w:r>
        <w:rPr>
          <w:rFonts w:ascii="Times New Roman" w:eastAsia="Times New Roman" w:hAnsi="Times New Roman" w:cs="Times New Roman"/>
        </w:rPr>
        <w:t>“</w:t>
      </w:r>
      <w:r>
        <w:t>申请</w:t>
      </w:r>
      <w:r>
        <w:rPr>
          <w:rFonts w:ascii="Times New Roman" w:eastAsia="Times New Roman" w:hAnsi="Times New Roman" w:cs="Times New Roman"/>
        </w:rPr>
        <w:t>-</w:t>
      </w:r>
      <w:r>
        <w:t>考核制</w:t>
      </w:r>
      <w:r>
        <w:rPr>
          <w:rFonts w:ascii="Times New Roman" w:eastAsia="Times New Roman" w:hAnsi="Times New Roman" w:cs="Times New Roman"/>
        </w:rPr>
        <w:t xml:space="preserve">” </w:t>
      </w:r>
      <w:r>
        <w:t xml:space="preserve">博士研究生的博导）在内的不少于 </w:t>
      </w:r>
      <w:r>
        <w:rPr>
          <w:rFonts w:ascii="Times New Roman" w:eastAsia="Times New Roman" w:hAnsi="Times New Roman" w:cs="Times New Roman"/>
        </w:rPr>
        <w:t xml:space="preserve">5 </w:t>
      </w:r>
      <w:r>
        <w:t>人的本学科副教授职称（或相当</w:t>
      </w:r>
      <w:r>
        <w:lastRenderedPageBreak/>
        <w:t>专业技术职务）以上专家组成考核小组（其中至少有</w:t>
      </w:r>
      <w:r w:rsidR="00C763F9">
        <w:rPr>
          <w:rFonts w:ascii="Times New Roman" w:eastAsiaTheme="minorEastAsia" w:hAnsi="Times New Roman" w:cs="Times New Roman" w:hint="eastAsia"/>
        </w:rPr>
        <w:t>1</w:t>
      </w:r>
      <w:r>
        <w:t>名以上学位</w:t>
      </w:r>
      <w:proofErr w:type="gramStart"/>
      <w:r>
        <w:t>评定分</w:t>
      </w:r>
      <w:proofErr w:type="gramEnd"/>
      <w:r>
        <w:t>委员会委员），对考生进行综合考查</w:t>
      </w:r>
      <w:r w:rsidR="00AA6482">
        <w:rPr>
          <w:rFonts w:hint="eastAsia"/>
        </w:rPr>
        <w:t>，</w:t>
      </w:r>
      <w:r w:rsidR="002718EF">
        <w:t>每名考核老师</w:t>
      </w:r>
      <w:r>
        <w:t>单独打分</w:t>
      </w:r>
      <w:r w:rsidR="00AA6482">
        <w:rPr>
          <w:rFonts w:hint="eastAsia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-5"/>
        <w:jc w:val="both"/>
      </w:pPr>
      <w:r>
        <w:rPr>
          <w:rFonts w:ascii="Times New Roman" w:eastAsia="Times New Roman" w:hAnsi="Times New Roman" w:cs="Times New Roman"/>
        </w:rPr>
        <w:t>4</w:t>
      </w:r>
      <w:r>
        <w:t>、成绩计算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AA6482" w:rsidP="00744A4C">
      <w:pPr>
        <w:spacing w:after="151"/>
        <w:ind w:right="-14" w:firstLine="410"/>
        <w:jc w:val="both"/>
      </w:pPr>
      <w:r>
        <w:rPr>
          <w:rFonts w:hint="eastAsia"/>
        </w:rPr>
        <w:t>面试</w:t>
      </w:r>
      <w:r w:rsidR="002718EF">
        <w:rPr>
          <w:rFonts w:hint="eastAsia"/>
        </w:rPr>
        <w:t>总</w:t>
      </w:r>
      <w:r>
        <w:t>成绩</w:t>
      </w:r>
      <w:r w:rsidR="00744A4C">
        <w:rPr>
          <w:rFonts w:hint="eastAsia"/>
        </w:rPr>
        <w:t>，所有面试成绩</w:t>
      </w:r>
      <w:r>
        <w:t>去掉一个最高分和最低分，取平均值，小数点后保留两位有效数字。</w:t>
      </w:r>
      <w:r w:rsidR="00DE51BB"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-5"/>
        <w:jc w:val="both"/>
      </w:pPr>
      <w:r>
        <w:t>五、录取原则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5C2B97">
      <w:pPr>
        <w:ind w:left="-5"/>
        <w:jc w:val="both"/>
      </w:pPr>
      <w:r>
        <w:t>（一）以下情况不予拟录取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214BA" w:rsidRDefault="009214BA" w:rsidP="00093C50">
      <w:pPr>
        <w:ind w:firstLine="410"/>
        <w:jc w:val="both"/>
      </w:pPr>
      <w:r>
        <w:rPr>
          <w:rFonts w:hint="eastAsia"/>
        </w:rPr>
        <w:t>1</w:t>
      </w:r>
      <w:r>
        <w:t xml:space="preserve">. </w:t>
      </w:r>
      <w:r w:rsidR="00DE51BB">
        <w:t xml:space="preserve">综合面试成绩低于 </w:t>
      </w:r>
      <w:r w:rsidR="00DE51BB">
        <w:rPr>
          <w:rFonts w:ascii="Times New Roman" w:eastAsia="Times New Roman" w:hAnsi="Times New Roman" w:cs="Times New Roman"/>
        </w:rPr>
        <w:t xml:space="preserve">60 </w:t>
      </w:r>
      <w:r w:rsidR="00DE51BB">
        <w:t>分</w:t>
      </w:r>
      <w:r>
        <w:rPr>
          <w:rFonts w:hint="eastAsia"/>
        </w:rPr>
        <w:t>；</w:t>
      </w:r>
    </w:p>
    <w:p w:rsidR="002B0063" w:rsidRDefault="0087476A" w:rsidP="00093C50">
      <w:pPr>
        <w:ind w:firstLine="410"/>
        <w:jc w:val="both"/>
      </w:pPr>
      <w:r>
        <w:t>2</w:t>
      </w:r>
      <w:r w:rsidR="00C4726B">
        <w:t>. 考生自愿放弃</w:t>
      </w:r>
      <w:r w:rsidR="00883920">
        <w:rPr>
          <w:rFonts w:hint="eastAsia"/>
        </w:rPr>
        <w:t>“</w:t>
      </w:r>
      <w:r w:rsidR="00883920">
        <w:t>拟录取</w:t>
      </w:r>
      <w:r w:rsidR="00883920">
        <w:rPr>
          <w:rFonts w:hint="eastAsia"/>
        </w:rPr>
        <w:t>”</w:t>
      </w:r>
      <w:r w:rsidR="00095BD6">
        <w:rPr>
          <w:rFonts w:hint="eastAsia"/>
        </w:rPr>
        <w:t>。</w:t>
      </w:r>
    </w:p>
    <w:p w:rsidR="002B0063" w:rsidRDefault="00DE51BB" w:rsidP="005C2B97">
      <w:pPr>
        <w:numPr>
          <w:ilvl w:val="0"/>
          <w:numId w:val="6"/>
        </w:numPr>
        <w:ind w:hanging="720"/>
        <w:jc w:val="both"/>
      </w:pPr>
      <w:r>
        <w:t>拟录取原则</w:t>
      </w:r>
      <w:r>
        <w:rPr>
          <w:rFonts w:ascii="Times New Roman" w:eastAsia="Times New Roman" w:hAnsi="Times New Roman" w:cs="Times New Roman"/>
        </w:rPr>
        <w:t xml:space="preserve"> </w:t>
      </w:r>
    </w:p>
    <w:p w:rsidR="00094D9A" w:rsidRDefault="00094D9A" w:rsidP="00094D9A">
      <w:pPr>
        <w:ind w:firstLine="410"/>
        <w:jc w:val="both"/>
      </w:pPr>
      <w:r>
        <w:t>申请硕博连读和</w:t>
      </w:r>
      <w:r w:rsidRPr="00094D9A">
        <w:rPr>
          <w:rFonts w:ascii="Times New Roman" w:eastAsia="Times New Roman" w:hAnsi="Times New Roman" w:cs="Times New Roman"/>
        </w:rPr>
        <w:t>“</w:t>
      </w:r>
      <w:r>
        <w:t>申请</w:t>
      </w:r>
      <w:r w:rsidRPr="00094D9A">
        <w:rPr>
          <w:rFonts w:ascii="Times New Roman" w:eastAsia="Times New Roman" w:hAnsi="Times New Roman" w:cs="Times New Roman"/>
        </w:rPr>
        <w:t>-</w:t>
      </w:r>
      <w:r>
        <w:t>考核制</w:t>
      </w:r>
      <w:r w:rsidRPr="00094D9A">
        <w:rPr>
          <w:rFonts w:ascii="Times New Roman" w:eastAsia="Times New Roman" w:hAnsi="Times New Roman" w:cs="Times New Roman"/>
        </w:rPr>
        <w:t>”</w:t>
      </w:r>
      <w:r>
        <w:t>博士研究生的考生</w:t>
      </w:r>
      <w:r w:rsidR="00B06EA2">
        <w:rPr>
          <w:rFonts w:hint="eastAsia"/>
        </w:rPr>
        <w:t>的</w:t>
      </w:r>
      <w:r>
        <w:rPr>
          <w:rFonts w:hint="eastAsia"/>
        </w:rPr>
        <w:t>面试</w:t>
      </w:r>
      <w:r>
        <w:t>总成绩大排名，本中心招生工作组，根据</w:t>
      </w:r>
      <w:r>
        <w:rPr>
          <w:rFonts w:ascii="Times New Roman" w:eastAsia="Times New Roman" w:hAnsi="Times New Roman" w:cs="Times New Roman"/>
        </w:rPr>
        <w:t>“</w:t>
      </w:r>
      <w:r>
        <w:t>按需招生、择优录取、保证质量</w:t>
      </w:r>
      <w:r>
        <w:rPr>
          <w:rFonts w:ascii="Times New Roman" w:eastAsia="Times New Roman" w:hAnsi="Times New Roman" w:cs="Times New Roman"/>
        </w:rPr>
        <w:t xml:space="preserve"> </w:t>
      </w:r>
      <w:r>
        <w:t>和宁缺毋滥</w:t>
      </w:r>
      <w:r>
        <w:rPr>
          <w:rFonts w:ascii="Times New Roman" w:eastAsia="Times New Roman" w:hAnsi="Times New Roman" w:cs="Times New Roman"/>
        </w:rPr>
        <w:t>”</w:t>
      </w:r>
      <w:r>
        <w:t>的原则，</w:t>
      </w:r>
      <w:r>
        <w:rPr>
          <w:rFonts w:hint="eastAsia"/>
        </w:rPr>
        <w:t>择优录取，并在本中心网站公示。</w:t>
      </w:r>
      <w:r w:rsidRPr="00094D9A">
        <w:rPr>
          <w:rFonts w:ascii="Times New Roman" w:eastAsia="Times New Roman" w:hAnsi="Times New Roman" w:cs="Times New Roman"/>
        </w:rPr>
        <w:t xml:space="preserve"> </w:t>
      </w:r>
    </w:p>
    <w:p w:rsidR="002B0063" w:rsidRPr="00304C41" w:rsidRDefault="002B0063" w:rsidP="005C2B97">
      <w:pPr>
        <w:spacing w:after="203"/>
        <w:ind w:left="0" w:firstLine="0"/>
        <w:jc w:val="both"/>
      </w:pPr>
    </w:p>
    <w:p w:rsidR="002B0063" w:rsidRDefault="00DE51BB" w:rsidP="007923A8">
      <w:pPr>
        <w:spacing w:after="181"/>
        <w:ind w:left="-5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t>山西大学中医药现代研究中心</w:t>
      </w:r>
      <w:r>
        <w:rPr>
          <w:rFonts w:ascii="Times New Roman" w:eastAsia="Times New Roman" w:hAnsi="Times New Roman" w:cs="Times New Roman"/>
        </w:rPr>
        <w:t xml:space="preserve"> </w:t>
      </w:r>
    </w:p>
    <w:p w:rsidR="002B0063" w:rsidRDefault="00DE51BB" w:rsidP="007923A8">
      <w:pPr>
        <w:spacing w:after="2724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202</w:t>
      </w:r>
      <w:r w:rsidR="007923A8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年 </w:t>
      </w:r>
      <w:r w:rsidR="007923A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t>月</w:t>
      </w:r>
      <w:r w:rsidR="0052627F">
        <w:rPr>
          <w:rFonts w:ascii="Times New Roman" w:eastAsia="Times New Roman" w:hAnsi="Times New Roman" w:cs="Times New Roman"/>
        </w:rPr>
        <w:t>8</w:t>
      </w:r>
      <w:bookmarkStart w:id="0" w:name="_GoBack"/>
      <w:bookmarkEnd w:id="0"/>
      <w:r w:rsidR="007923A8">
        <w:rPr>
          <w:rFonts w:hint="eastAsia"/>
        </w:rPr>
        <w:t>日</w:t>
      </w:r>
      <w:r>
        <w:rPr>
          <w:rFonts w:ascii="Calibri" w:eastAsia="Calibri" w:hAnsi="Calibri" w:cs="Calibri"/>
          <w:sz w:val="18"/>
        </w:rPr>
        <w:t xml:space="preserve"> </w:t>
      </w:r>
    </w:p>
    <w:sectPr w:rsidR="002B0063">
      <w:pgSz w:w="11906" w:h="16838"/>
      <w:pgMar w:top="1555" w:right="1680" w:bottom="99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8C2"/>
    <w:multiLevelType w:val="hybridMultilevel"/>
    <w:tmpl w:val="BE125C98"/>
    <w:lvl w:ilvl="0" w:tplc="9670C4E2">
      <w:start w:val="1"/>
      <w:numFmt w:val="decimal"/>
      <w:lvlText w:val="%1、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0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2CF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86E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AC6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4E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ED4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44F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6A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8690F"/>
    <w:multiLevelType w:val="hybridMultilevel"/>
    <w:tmpl w:val="43C697F8"/>
    <w:lvl w:ilvl="0" w:tplc="77D475B2">
      <w:start w:val="3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ED48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04D5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80A2A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1C94E0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E45DA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C2D872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CFE44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2C5BC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6329C"/>
    <w:multiLevelType w:val="hybridMultilevel"/>
    <w:tmpl w:val="AEB87DBC"/>
    <w:lvl w:ilvl="0" w:tplc="F4AE4416">
      <w:start w:val="1"/>
      <w:numFmt w:val="ideographDigital"/>
      <w:lvlText w:val="%1、"/>
      <w:lvlJc w:val="left"/>
      <w:pPr>
        <w:ind w:left="48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1AF574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1C8666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F078B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42FD12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00E316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321FBA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0A4350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ACB4A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56A4D"/>
    <w:multiLevelType w:val="hybridMultilevel"/>
    <w:tmpl w:val="A84AA67E"/>
    <w:lvl w:ilvl="0" w:tplc="DD58FB1A">
      <w:start w:val="2"/>
      <w:numFmt w:val="ideographDigital"/>
      <w:lvlText w:val="（%1）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E0990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AC8E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F6F2E8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4CED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E0658C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8F50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A6518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6D67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F0DFC"/>
    <w:multiLevelType w:val="hybridMultilevel"/>
    <w:tmpl w:val="6762B992"/>
    <w:lvl w:ilvl="0" w:tplc="873EEB60">
      <w:start w:val="1"/>
      <w:numFmt w:val="decimal"/>
      <w:lvlText w:val="%1、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493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80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B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E9E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46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23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C1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6C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FA4332"/>
    <w:multiLevelType w:val="hybridMultilevel"/>
    <w:tmpl w:val="540A9622"/>
    <w:lvl w:ilvl="0" w:tplc="066C9A06">
      <w:start w:val="1"/>
      <w:numFmt w:val="decimal"/>
      <w:lvlText w:val="%1、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C8A1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51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8F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2039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45B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E3E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CAD9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C5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3"/>
    <w:rsid w:val="00065319"/>
    <w:rsid w:val="0008144B"/>
    <w:rsid w:val="00093C50"/>
    <w:rsid w:val="00094D9A"/>
    <w:rsid w:val="00095340"/>
    <w:rsid w:val="00095BD6"/>
    <w:rsid w:val="000C275D"/>
    <w:rsid w:val="000D7E3F"/>
    <w:rsid w:val="001007D1"/>
    <w:rsid w:val="001E03EE"/>
    <w:rsid w:val="0026593B"/>
    <w:rsid w:val="002718EF"/>
    <w:rsid w:val="002B0063"/>
    <w:rsid w:val="00304C41"/>
    <w:rsid w:val="00392744"/>
    <w:rsid w:val="00392CED"/>
    <w:rsid w:val="003B012C"/>
    <w:rsid w:val="00460BF4"/>
    <w:rsid w:val="004A50DC"/>
    <w:rsid w:val="0052627F"/>
    <w:rsid w:val="00551B2F"/>
    <w:rsid w:val="00584C87"/>
    <w:rsid w:val="005B7E2E"/>
    <w:rsid w:val="005C2B97"/>
    <w:rsid w:val="005D1240"/>
    <w:rsid w:val="0068136B"/>
    <w:rsid w:val="006C4611"/>
    <w:rsid w:val="00701182"/>
    <w:rsid w:val="007140F9"/>
    <w:rsid w:val="00721725"/>
    <w:rsid w:val="007306ED"/>
    <w:rsid w:val="007335F4"/>
    <w:rsid w:val="00744A4C"/>
    <w:rsid w:val="0077382D"/>
    <w:rsid w:val="007923A8"/>
    <w:rsid w:val="007A0DA8"/>
    <w:rsid w:val="007F117F"/>
    <w:rsid w:val="00810B63"/>
    <w:rsid w:val="0087476A"/>
    <w:rsid w:val="00883920"/>
    <w:rsid w:val="008839AD"/>
    <w:rsid w:val="009214BA"/>
    <w:rsid w:val="00932E7C"/>
    <w:rsid w:val="0096703E"/>
    <w:rsid w:val="009A3491"/>
    <w:rsid w:val="00A573C7"/>
    <w:rsid w:val="00A8488E"/>
    <w:rsid w:val="00AA6482"/>
    <w:rsid w:val="00AB3705"/>
    <w:rsid w:val="00B06070"/>
    <w:rsid w:val="00B06EA2"/>
    <w:rsid w:val="00B64194"/>
    <w:rsid w:val="00BE18B5"/>
    <w:rsid w:val="00BF7C6B"/>
    <w:rsid w:val="00C4726B"/>
    <w:rsid w:val="00C763F9"/>
    <w:rsid w:val="00C82493"/>
    <w:rsid w:val="00C92060"/>
    <w:rsid w:val="00CB1692"/>
    <w:rsid w:val="00DE51BB"/>
    <w:rsid w:val="00DF0D54"/>
    <w:rsid w:val="00E23F92"/>
    <w:rsid w:val="00E61692"/>
    <w:rsid w:val="00EA49CC"/>
    <w:rsid w:val="00F45AC5"/>
    <w:rsid w:val="00F71F98"/>
    <w:rsid w:val="00F90A75"/>
    <w:rsid w:val="00FC11EC"/>
    <w:rsid w:val="00F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333A"/>
  <w15:docId w15:val="{DCA0AC28-F7B6-41F5-9E24-420F8A2A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2" w:line="259" w:lineRule="auto"/>
      <w:ind w:left="10" w:hanging="10"/>
    </w:pPr>
    <w:rPr>
      <w:rFonts w:ascii="宋体" w:eastAsia="宋体" w:hAnsi="宋体" w:cs="宋体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0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157</Words>
  <Characters>895</Characters>
  <Application>Microsoft Office Word</Application>
  <DocSecurity>0</DocSecurity>
  <Lines>7</Lines>
  <Paragraphs>2</Paragraphs>
  <ScaleCrop>false</ScaleCrop>
  <Company>HP Inc.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张丽增</cp:lastModifiedBy>
  <cp:revision>73</cp:revision>
  <dcterms:created xsi:type="dcterms:W3CDTF">2022-05-05T00:37:00Z</dcterms:created>
  <dcterms:modified xsi:type="dcterms:W3CDTF">2022-05-08T01:48:00Z</dcterms:modified>
</cp:coreProperties>
</file>